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C51E3" w:rsidRDefault="006628E0" w:rsidP="006628E0">
      <w:pPr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Форма 5 «Техническое задание»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722B88" w:rsidRPr="002C51E3" w:rsidRDefault="00722B88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2C51E3" w:rsidRPr="002C51E3" w:rsidRDefault="002C51E3" w:rsidP="007217B6">
      <w:pPr>
        <w:ind w:firstLine="708"/>
        <w:jc w:val="center"/>
        <w:rPr>
          <w:rFonts w:cs="Arial"/>
          <w:b/>
          <w:szCs w:val="22"/>
        </w:rPr>
      </w:pP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5.2. ТРЕБОВАНИЯ К ПРЕДМЕТУ ОФЕРТЫ для ОАО «Славнефть-Мегионнефтегаз»</w:t>
      </w: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217B6" w:rsidRPr="002C51E3" w:rsidRDefault="007217B6" w:rsidP="00BD0F2A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882B72">
      <w:pPr>
        <w:autoSpaceDE w:val="0"/>
        <w:autoSpaceDN w:val="0"/>
        <w:adjustRightInd w:val="0"/>
        <w:ind w:left="360"/>
        <w:jc w:val="both"/>
        <w:rPr>
          <w:rFonts w:cs="Arial"/>
          <w:sz w:val="20"/>
          <w:szCs w:val="20"/>
        </w:rPr>
      </w:pPr>
      <w:r w:rsidRPr="002C51E3">
        <w:rPr>
          <w:rFonts w:cs="Arial"/>
          <w:i/>
          <w:szCs w:val="22"/>
        </w:rPr>
        <w:t>1.</w:t>
      </w:r>
      <w:r w:rsidRPr="002C51E3">
        <w:rPr>
          <w:rFonts w:cs="Arial"/>
          <w:i/>
          <w:szCs w:val="22"/>
          <w:lang w:val="en-US"/>
        </w:rPr>
        <w:t xml:space="preserve"> </w:t>
      </w:r>
      <w:r w:rsidRPr="002C51E3">
        <w:rPr>
          <w:rFonts w:cs="Arial"/>
          <w:i/>
          <w:szCs w:val="22"/>
        </w:rPr>
        <w:t xml:space="preserve">  Общие положения.</w:t>
      </w: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Детали трубопроводов  (общее количество </w:t>
      </w:r>
      <w:r w:rsidR="007F2BF6" w:rsidRPr="007F2BF6">
        <w:rPr>
          <w:rFonts w:ascii="Arial" w:hAnsi="Arial" w:cs="Arial"/>
          <w:sz w:val="20"/>
          <w:szCs w:val="20"/>
        </w:rPr>
        <w:t xml:space="preserve">3832 </w:t>
      </w:r>
      <w:r w:rsidRPr="008D38EE">
        <w:rPr>
          <w:rFonts w:ascii="Arial" w:hAnsi="Arial" w:cs="Arial"/>
          <w:sz w:val="20"/>
          <w:szCs w:val="20"/>
        </w:rPr>
        <w:t>шт.),</w:t>
      </w:r>
      <w:r w:rsidRPr="002C51E3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ascii="Arial" w:hAnsi="Arial" w:cs="Arial"/>
          <w:sz w:val="20"/>
          <w:szCs w:val="20"/>
        </w:rPr>
        <w:t>Мегиона</w:t>
      </w:r>
      <w:proofErr w:type="spellEnd"/>
      <w:r w:rsidRPr="002C51E3">
        <w:rPr>
          <w:rFonts w:ascii="Arial" w:hAnsi="Arial" w:cs="Arial"/>
          <w:sz w:val="20"/>
          <w:szCs w:val="20"/>
        </w:rPr>
        <w:t xml:space="preserve"> (УМТС ОАО «СН-МНГ»).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 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</w:t>
      </w:r>
      <w:r w:rsidR="00B52881" w:rsidRPr="002C51E3">
        <w:rPr>
          <w:rFonts w:ascii="Arial" w:hAnsi="Arial" w:cs="Arial"/>
          <w:sz w:val="20"/>
          <w:szCs w:val="20"/>
        </w:rPr>
        <w:t xml:space="preserve"> Открытое акционерное общество «Славнефть-Мегионнефтегаз»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1.3.</w:t>
      </w:r>
      <w:r w:rsidRPr="002C51E3">
        <w:rPr>
          <w:rFonts w:cs="Arial"/>
          <w:sz w:val="20"/>
          <w:szCs w:val="20"/>
        </w:rPr>
        <w:tab/>
        <w:t>Плановые сроки поставки товара:</w:t>
      </w:r>
    </w:p>
    <w:p w:rsidR="001E5D5C" w:rsidRPr="002C51E3" w:rsidRDefault="001E5D5C" w:rsidP="001E5D5C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>Согласно срокам поставки Форма 4</w:t>
      </w:r>
      <w:r>
        <w:rPr>
          <w:rFonts w:ascii="Arial" w:hAnsi="Arial" w:cs="Arial"/>
          <w:b/>
          <w:sz w:val="20"/>
          <w:szCs w:val="20"/>
        </w:rPr>
        <w:t>Т</w:t>
      </w:r>
      <w:r w:rsidRPr="002C51E3">
        <w:rPr>
          <w:rFonts w:ascii="Arial" w:hAnsi="Arial" w:cs="Arial"/>
          <w:b/>
          <w:sz w:val="20"/>
          <w:szCs w:val="20"/>
        </w:rPr>
        <w:t xml:space="preserve"> «Таблица тех. Характеристик». Заказчик и Грузополучатель </w:t>
      </w:r>
    </w:p>
    <w:p w:rsidR="00882B72" w:rsidRPr="002C51E3" w:rsidRDefault="00882B72" w:rsidP="00882B72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>ОАО "</w:t>
      </w:r>
      <w:proofErr w:type="spellStart"/>
      <w:r w:rsidR="009E6C8B" w:rsidRPr="002C51E3">
        <w:rPr>
          <w:rFonts w:ascii="Arial" w:hAnsi="Arial" w:cs="Arial"/>
          <w:b/>
          <w:szCs w:val="22"/>
        </w:rPr>
        <w:t>Славнефть</w:t>
      </w:r>
      <w:proofErr w:type="spellEnd"/>
      <w:r w:rsidR="009E6C8B" w:rsidRPr="002C51E3">
        <w:rPr>
          <w:rFonts w:ascii="Arial" w:hAnsi="Arial" w:cs="Arial"/>
          <w:b/>
          <w:szCs w:val="22"/>
        </w:rPr>
        <w:t>-Мегионнефтегаз</w:t>
      </w:r>
      <w:r w:rsidRPr="002C51E3">
        <w:rPr>
          <w:rFonts w:ascii="Arial" w:hAnsi="Arial" w:cs="Arial"/>
          <w:b/>
          <w:sz w:val="20"/>
          <w:szCs w:val="20"/>
        </w:rPr>
        <w:t>"</w:t>
      </w:r>
      <w:r w:rsidR="0084584D" w:rsidRPr="002C51E3">
        <w:rPr>
          <w:rFonts w:ascii="Arial" w:hAnsi="Arial" w:cs="Arial"/>
          <w:b/>
          <w:sz w:val="20"/>
          <w:szCs w:val="20"/>
        </w:rPr>
        <w:t>». Срок поставки – см. столбец</w:t>
      </w:r>
      <w:r w:rsidR="00F315A9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F315A9" w:rsidRPr="00F315A9">
        <w:rPr>
          <w:rFonts w:ascii="Arial" w:hAnsi="Arial" w:cs="Arial"/>
          <w:b/>
          <w:sz w:val="20"/>
          <w:szCs w:val="20"/>
        </w:rPr>
        <w:t>12</w:t>
      </w:r>
      <w:r w:rsidRPr="002C51E3">
        <w:rPr>
          <w:rFonts w:ascii="Arial" w:hAnsi="Arial" w:cs="Arial"/>
          <w:b/>
          <w:sz w:val="20"/>
          <w:szCs w:val="20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52881" w:rsidRPr="002C51E3" w:rsidRDefault="00882B72" w:rsidP="00B52881">
      <w:pPr>
        <w:pStyle w:val="a5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Отгрузочные реквизиты грузополучателя ОАО "</w:t>
      </w:r>
      <w:r w:rsidR="00B52881" w:rsidRPr="002C51E3">
        <w:rPr>
          <w:rFonts w:ascii="Arial" w:hAnsi="Arial" w:cs="Arial"/>
          <w:sz w:val="20"/>
          <w:szCs w:val="20"/>
        </w:rPr>
        <w:t xml:space="preserve"> Славнефть-Мегионнефтегаз»: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Грузополучатель: Открытое акционерное общество «Славнефть-Мегионнефтегаз», код 2348, ОКПО 05679120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cs="Arial"/>
          <w:sz w:val="20"/>
          <w:szCs w:val="20"/>
        </w:rPr>
        <w:t>Мегиона</w:t>
      </w:r>
      <w:proofErr w:type="spellEnd"/>
      <w:r w:rsidRPr="002C51E3">
        <w:rPr>
          <w:rFonts w:cs="Arial"/>
          <w:sz w:val="20"/>
          <w:szCs w:val="20"/>
        </w:rPr>
        <w:t xml:space="preserve"> (УМТС ОАО «СН-МНГ»).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Почтовый адрес грузополучателя: Российская Федерация, 628684, город </w:t>
      </w:r>
      <w:proofErr w:type="spellStart"/>
      <w:r w:rsidRPr="002C51E3">
        <w:rPr>
          <w:rFonts w:cs="Arial"/>
          <w:sz w:val="20"/>
          <w:szCs w:val="20"/>
        </w:rPr>
        <w:t>Мегион</w:t>
      </w:r>
      <w:proofErr w:type="spellEnd"/>
      <w:r w:rsidRPr="002C51E3">
        <w:rPr>
          <w:rFonts w:cs="Arial"/>
          <w:sz w:val="20"/>
          <w:szCs w:val="20"/>
        </w:rPr>
        <w:t>, Ханты-мансийский автономный округ – Югра, улица Кузьмина, дом 51.</w:t>
      </w:r>
    </w:p>
    <w:p w:rsidR="00882B72" w:rsidRPr="002C51E3" w:rsidRDefault="00882B72" w:rsidP="00B52881">
      <w:pPr>
        <w:pStyle w:val="a5"/>
        <w:autoSpaceDE w:val="0"/>
        <w:autoSpaceDN w:val="0"/>
        <w:adjustRightInd w:val="0"/>
        <w:ind w:left="1065"/>
        <w:jc w:val="both"/>
        <w:rPr>
          <w:rFonts w:ascii="Arial" w:hAnsi="Arial"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</w:t>
      </w:r>
      <w:r w:rsidRPr="002C51E3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882B72" w:rsidRPr="00F315A9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2.2.   Вся готовая продукция должна быть </w:t>
      </w:r>
      <w:r w:rsidR="00F315A9">
        <w:rPr>
          <w:rFonts w:cs="Arial"/>
          <w:sz w:val="20"/>
          <w:szCs w:val="20"/>
        </w:rPr>
        <w:t>новой, не бывшей в употреблении. Дата выпуска продукции не ранее сентября 2015 года.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Общие требования к продукту: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lastRenderedPageBreak/>
        <w:t>- Продукцию, изготовленную методом центробежного и электрошлакового литья, предлагать недопустимо.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Pr="002C51E3">
        <w:rPr>
          <w:rFonts w:cs="Arial"/>
          <w:iCs/>
          <w:sz w:val="20"/>
          <w:szCs w:val="20"/>
          <w:lang w:val="en-US"/>
        </w:rPr>
        <w:t>HRC</w:t>
      </w:r>
      <w:r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882B72" w:rsidRPr="002C51E3" w:rsidRDefault="00EF1DD9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2.6. </w:t>
      </w:r>
      <w:r w:rsidR="00882B72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3.3.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предложение о заключении договора (безотзывная оферта) по форме 3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3.4.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3.5.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Pr="002C51E3">
        <w:rPr>
          <w:rFonts w:cs="Arial"/>
          <w:i/>
          <w:sz w:val="20"/>
          <w:szCs w:val="20"/>
        </w:rPr>
        <w:t>Условия поставки товара.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</w:t>
      </w:r>
      <w:r w:rsidR="00B52881" w:rsidRPr="002C51E3">
        <w:rPr>
          <w:rFonts w:cs="Arial"/>
          <w:sz w:val="20"/>
          <w:szCs w:val="20"/>
        </w:rPr>
        <w:t>Мегионнефтегаз</w:t>
      </w:r>
      <w:r w:rsidRPr="002C51E3">
        <w:rPr>
          <w:rFonts w:cs="Arial"/>
          <w:sz w:val="20"/>
          <w:szCs w:val="20"/>
        </w:rPr>
        <w:t>".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5.1.  Контрагент обязан предоставить таблицу цен по форме 4 к ПДО с заполненной графой  «Код ОКП 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882B72" w:rsidRPr="002C51E3" w:rsidRDefault="00882B72" w:rsidP="00882B72">
      <w:pPr>
        <w:spacing w:before="0"/>
        <w:jc w:val="both"/>
        <w:rPr>
          <w:rFonts w:cs="Arial"/>
          <w:color w:val="FF0000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  <w:lang w:val="en-US"/>
        </w:rPr>
      </w:pPr>
      <w:bookmarkStart w:id="0" w:name="_GoBack"/>
      <w:bookmarkEnd w:id="0"/>
    </w:p>
    <w:p w:rsidR="00882B72" w:rsidRPr="002C51E3" w:rsidRDefault="00882B72" w:rsidP="00BD0F2A">
      <w:pPr>
        <w:spacing w:before="0"/>
        <w:jc w:val="both"/>
        <w:rPr>
          <w:rFonts w:cs="Arial"/>
          <w:szCs w:val="22"/>
          <w:lang w:val="en-US"/>
        </w:rPr>
      </w:pPr>
    </w:p>
    <w:sectPr w:rsidR="00882B72" w:rsidRPr="002C51E3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multilevel"/>
    <w:tmpl w:val="4C68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>
      <w:start w:val="4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63664"/>
    <w:rsid w:val="00190A1F"/>
    <w:rsid w:val="001A4D9A"/>
    <w:rsid w:val="001A66AB"/>
    <w:rsid w:val="001E472E"/>
    <w:rsid w:val="001E5D5C"/>
    <w:rsid w:val="001E75B8"/>
    <w:rsid w:val="002312A7"/>
    <w:rsid w:val="002317D9"/>
    <w:rsid w:val="00254E52"/>
    <w:rsid w:val="00262A9C"/>
    <w:rsid w:val="002630EB"/>
    <w:rsid w:val="00297514"/>
    <w:rsid w:val="002C51E3"/>
    <w:rsid w:val="002D5359"/>
    <w:rsid w:val="00304A7E"/>
    <w:rsid w:val="00323AC5"/>
    <w:rsid w:val="00337B5D"/>
    <w:rsid w:val="00337F73"/>
    <w:rsid w:val="00367119"/>
    <w:rsid w:val="00383039"/>
    <w:rsid w:val="0040355B"/>
    <w:rsid w:val="004A38AB"/>
    <w:rsid w:val="004A521E"/>
    <w:rsid w:val="004A5810"/>
    <w:rsid w:val="004C3863"/>
    <w:rsid w:val="00510178"/>
    <w:rsid w:val="0051490A"/>
    <w:rsid w:val="00517A47"/>
    <w:rsid w:val="00596B8E"/>
    <w:rsid w:val="005A30F5"/>
    <w:rsid w:val="005B3445"/>
    <w:rsid w:val="005C61C5"/>
    <w:rsid w:val="005F1531"/>
    <w:rsid w:val="00614C89"/>
    <w:rsid w:val="00635CAA"/>
    <w:rsid w:val="00656926"/>
    <w:rsid w:val="006628E0"/>
    <w:rsid w:val="006B36D5"/>
    <w:rsid w:val="0070540B"/>
    <w:rsid w:val="0071259B"/>
    <w:rsid w:val="007217B6"/>
    <w:rsid w:val="0072275F"/>
    <w:rsid w:val="00722B88"/>
    <w:rsid w:val="00724141"/>
    <w:rsid w:val="0074455B"/>
    <w:rsid w:val="00746653"/>
    <w:rsid w:val="00797922"/>
    <w:rsid w:val="007B1204"/>
    <w:rsid w:val="007B5367"/>
    <w:rsid w:val="007E30C6"/>
    <w:rsid w:val="007E5E05"/>
    <w:rsid w:val="007F2BF6"/>
    <w:rsid w:val="00802340"/>
    <w:rsid w:val="0084584D"/>
    <w:rsid w:val="008500D1"/>
    <w:rsid w:val="00850427"/>
    <w:rsid w:val="008543E9"/>
    <w:rsid w:val="00882B72"/>
    <w:rsid w:val="0089435A"/>
    <w:rsid w:val="008C5E37"/>
    <w:rsid w:val="008D38EE"/>
    <w:rsid w:val="008F3A1B"/>
    <w:rsid w:val="008F7F8F"/>
    <w:rsid w:val="009050E0"/>
    <w:rsid w:val="00920A7D"/>
    <w:rsid w:val="00920CEE"/>
    <w:rsid w:val="0092211F"/>
    <w:rsid w:val="00925FD2"/>
    <w:rsid w:val="009720CF"/>
    <w:rsid w:val="009E6C8B"/>
    <w:rsid w:val="009F4DB7"/>
    <w:rsid w:val="009F5DA9"/>
    <w:rsid w:val="00A65465"/>
    <w:rsid w:val="00A668ED"/>
    <w:rsid w:val="00A72BA3"/>
    <w:rsid w:val="00A77E82"/>
    <w:rsid w:val="00A844E7"/>
    <w:rsid w:val="00AC684B"/>
    <w:rsid w:val="00AF6FB8"/>
    <w:rsid w:val="00B21EC4"/>
    <w:rsid w:val="00B305B2"/>
    <w:rsid w:val="00B52881"/>
    <w:rsid w:val="00B8310E"/>
    <w:rsid w:val="00B9071D"/>
    <w:rsid w:val="00BC5993"/>
    <w:rsid w:val="00BD0F2A"/>
    <w:rsid w:val="00BE6D99"/>
    <w:rsid w:val="00BF0FE0"/>
    <w:rsid w:val="00BF6A29"/>
    <w:rsid w:val="00BF7784"/>
    <w:rsid w:val="00C242DD"/>
    <w:rsid w:val="00C27DA0"/>
    <w:rsid w:val="00C44A08"/>
    <w:rsid w:val="00C47A23"/>
    <w:rsid w:val="00CA46A3"/>
    <w:rsid w:val="00CA6D7B"/>
    <w:rsid w:val="00CD3705"/>
    <w:rsid w:val="00CF624D"/>
    <w:rsid w:val="00D70684"/>
    <w:rsid w:val="00DB6AEE"/>
    <w:rsid w:val="00DC260C"/>
    <w:rsid w:val="00DE4EF7"/>
    <w:rsid w:val="00E25453"/>
    <w:rsid w:val="00E26FF1"/>
    <w:rsid w:val="00E4181D"/>
    <w:rsid w:val="00E74775"/>
    <w:rsid w:val="00E864E2"/>
    <w:rsid w:val="00EF1DD9"/>
    <w:rsid w:val="00EF2289"/>
    <w:rsid w:val="00F15232"/>
    <w:rsid w:val="00F315A9"/>
    <w:rsid w:val="00F521C9"/>
    <w:rsid w:val="00F8635E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CEB03-380D-4FAF-AA1B-96F4F425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77</cp:revision>
  <cp:lastPrinted>2014-10-09T09:50:00Z</cp:lastPrinted>
  <dcterms:created xsi:type="dcterms:W3CDTF">2014-08-12T07:19:00Z</dcterms:created>
  <dcterms:modified xsi:type="dcterms:W3CDTF">2015-09-01T12:53:00Z</dcterms:modified>
</cp:coreProperties>
</file>